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00" w:rsidRPr="0015094E" w:rsidRDefault="00574174" w:rsidP="0015094E">
      <w:pPr>
        <w:pStyle w:val="PSMtitel"/>
      </w:pPr>
      <w:r>
        <w:t>Nanogoud</w:t>
      </w:r>
    </w:p>
    <w:p w:rsidR="00750DC1" w:rsidRPr="0030667A" w:rsidRDefault="0082092D" w:rsidP="00BC07C0">
      <w:pPr>
        <w:pStyle w:val="Geenafstand"/>
        <w:numPr>
          <w:ilvl w:val="0"/>
          <w:numId w:val="3"/>
        </w:numPr>
        <w:spacing w:line="300" w:lineRule="exact"/>
        <w:rPr>
          <w:rFonts w:ascii="Calibri" w:hAnsi="Calibri" w:cs="Calibri"/>
          <w:sz w:val="24"/>
          <w:lang w:val="nl-NL"/>
        </w:rPr>
      </w:pPr>
      <w:r w:rsidRPr="0030667A">
        <w:rPr>
          <w:rFonts w:ascii="Calibri" w:hAnsi="Calibri" w:cs="Calibri"/>
          <w:sz w:val="24"/>
          <w:lang w:val="nl-NL"/>
        </w:rPr>
        <w:t>l</w:t>
      </w:r>
      <w:r w:rsidR="00750DC1" w:rsidRPr="0030667A">
        <w:rPr>
          <w:rFonts w:ascii="Calibri" w:hAnsi="Calibri" w:cs="Calibri"/>
          <w:sz w:val="24"/>
          <w:lang w:val="nl-NL"/>
        </w:rPr>
        <w:t>eerling</w:t>
      </w:r>
      <w:r w:rsidR="00AD53B6" w:rsidRPr="0030667A">
        <w:rPr>
          <w:rFonts w:ascii="Calibri" w:hAnsi="Calibri" w:cs="Calibri"/>
          <w:sz w:val="24"/>
          <w:lang w:val="nl-NL"/>
        </w:rPr>
        <w:t xml:space="preserve"> </w:t>
      </w:r>
      <w:r w:rsidR="00750DC1" w:rsidRPr="0030667A">
        <w:rPr>
          <w:rFonts w:ascii="Calibri" w:hAnsi="Calibri" w:cs="Calibri"/>
          <w:sz w:val="24"/>
          <w:lang w:val="nl-NL"/>
        </w:rPr>
        <w:t>practicum</w:t>
      </w:r>
      <w:r w:rsidRPr="0030667A">
        <w:rPr>
          <w:rFonts w:ascii="Calibri" w:hAnsi="Calibri" w:cs="Calibri"/>
          <w:sz w:val="24"/>
          <w:lang w:val="nl-NL"/>
        </w:rPr>
        <w:t xml:space="preserve"> </w:t>
      </w:r>
      <w:r w:rsidR="00D92C5E">
        <w:rPr>
          <w:rFonts w:ascii="Calibri" w:hAnsi="Calibri" w:cs="Calibri"/>
          <w:sz w:val="24"/>
          <w:lang w:val="nl-NL"/>
        </w:rPr>
        <w:t>HV5</w:t>
      </w:r>
    </w:p>
    <w:p w:rsidR="00750DC1" w:rsidRDefault="00A03D31" w:rsidP="00BC07C0">
      <w:pPr>
        <w:pStyle w:val="Geenafstand"/>
        <w:numPr>
          <w:ilvl w:val="0"/>
          <w:numId w:val="3"/>
        </w:numPr>
        <w:spacing w:line="300" w:lineRule="exact"/>
        <w:rPr>
          <w:rFonts w:ascii="Calibri" w:hAnsi="Calibri" w:cs="Calibri"/>
          <w:sz w:val="24"/>
          <w:lang w:val="nl-NL"/>
        </w:rPr>
      </w:pPr>
      <w:r w:rsidRPr="0030667A">
        <w:rPr>
          <w:rFonts w:ascii="Calibri" w:hAnsi="Calibri" w:cs="Calibri"/>
          <w:sz w:val="24"/>
          <w:lang w:val="nl-NL"/>
        </w:rPr>
        <w:t>50</w:t>
      </w:r>
      <w:r w:rsidR="00E50129" w:rsidRPr="0030667A">
        <w:rPr>
          <w:rFonts w:ascii="Calibri" w:hAnsi="Calibri" w:cs="Calibri"/>
          <w:sz w:val="24"/>
          <w:lang w:val="nl-NL"/>
        </w:rPr>
        <w:t xml:space="preserve"> </w:t>
      </w:r>
      <w:r w:rsidR="00AD53B6" w:rsidRPr="0030667A">
        <w:rPr>
          <w:rFonts w:ascii="Calibri" w:hAnsi="Calibri" w:cs="Calibri"/>
          <w:sz w:val="24"/>
          <w:lang w:val="nl-NL"/>
        </w:rPr>
        <w:t>min</w:t>
      </w:r>
    </w:p>
    <w:p w:rsidR="0030667A" w:rsidRPr="0030667A" w:rsidRDefault="0030667A" w:rsidP="00BC07C0">
      <w:pPr>
        <w:pStyle w:val="Geenafstand"/>
        <w:spacing w:line="300" w:lineRule="exact"/>
        <w:rPr>
          <w:rFonts w:ascii="Calibri" w:hAnsi="Calibri" w:cs="Calibri"/>
          <w:sz w:val="24"/>
          <w:lang w:val="nl-NL"/>
        </w:rPr>
      </w:pPr>
    </w:p>
    <w:p w:rsidR="0082092D" w:rsidRPr="0030667A" w:rsidRDefault="0030667A" w:rsidP="00B15596">
      <w:pPr>
        <w:pStyle w:val="PSMkop2"/>
        <w:rPr>
          <w:lang w:eastAsia="nl-NL"/>
        </w:rPr>
      </w:pPr>
      <w:r w:rsidRPr="00B15596">
        <w:t>Oriëntatie</w:t>
      </w:r>
    </w:p>
    <w:p w:rsidR="004C0A3A" w:rsidRPr="0015094E" w:rsidRDefault="003D5FAC" w:rsidP="0015094E">
      <w:pPr>
        <w:pStyle w:val="PSMkop3"/>
      </w:pPr>
      <w:r w:rsidRPr="0015094E">
        <w:t>Onderzoeksvraag</w:t>
      </w:r>
    </w:p>
    <w:p w:rsidR="0030667A" w:rsidRPr="0030667A" w:rsidRDefault="00A05B17" w:rsidP="00A05B17">
      <w:pPr>
        <w:tabs>
          <w:tab w:val="left" w:pos="170"/>
        </w:tabs>
        <w:spacing w:after="0" w:line="300" w:lineRule="exact"/>
        <w:ind w:left="17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Wat zijn de eigenschappen van goud in de verschillende verschijningsvormen</w:t>
      </w:r>
      <w:r w:rsidR="0030667A" w:rsidRPr="0030667A">
        <w:rPr>
          <w:rFonts w:ascii="Calibri" w:hAnsi="Calibri" w:cs="Calibri"/>
          <w:i/>
        </w:rPr>
        <w:t>?</w:t>
      </w:r>
    </w:p>
    <w:p w:rsidR="00606900" w:rsidRPr="0030667A" w:rsidRDefault="00606900" w:rsidP="0015094E">
      <w:pPr>
        <w:pStyle w:val="PSMkop3"/>
      </w:pPr>
      <w:r w:rsidRPr="0030667A">
        <w:t>Benodigdheden</w:t>
      </w:r>
      <w:r w:rsidR="00A05B17">
        <w:t xml:space="preserve"> 1</w:t>
      </w:r>
    </w:p>
    <w:p w:rsidR="00574174" w:rsidRPr="00574174" w:rsidRDefault="00574174" w:rsidP="006A0FD4">
      <w:pPr>
        <w:pStyle w:val="PSMtekst"/>
        <w:numPr>
          <w:ilvl w:val="0"/>
          <w:numId w:val="13"/>
        </w:numPr>
        <w:ind w:left="426" w:hanging="256"/>
      </w:pPr>
      <w:r w:rsidRPr="00574174">
        <w:t xml:space="preserve">50 mL </w:t>
      </w:r>
      <w:proofErr w:type="spellStart"/>
      <w:r w:rsidRPr="00574174">
        <w:t>goudwaterstoftetrachloride</w:t>
      </w:r>
      <w:proofErr w:type="spellEnd"/>
      <w:r w:rsidRPr="00574174">
        <w:t xml:space="preserve"> (HAuCl</w:t>
      </w:r>
      <w:r w:rsidRPr="00A05B17">
        <w:rPr>
          <w:vertAlign w:val="subscript"/>
        </w:rPr>
        <w:t>4</w:t>
      </w:r>
      <w:r w:rsidRPr="00574174">
        <w:t>.3H</w:t>
      </w:r>
      <w:r w:rsidRPr="00A05B17">
        <w:rPr>
          <w:vertAlign w:val="subscript"/>
        </w:rPr>
        <w:t>2</w:t>
      </w:r>
      <w:r w:rsidRPr="00574174">
        <w:t>O) -oplossing (2,5</w:t>
      </w:r>
      <w:r>
        <w:t>∙</w:t>
      </w:r>
      <w:r w:rsidRPr="00574174">
        <w:t>10</w:t>
      </w:r>
      <w:r w:rsidRPr="00574174">
        <w:rPr>
          <w:vertAlign w:val="superscript"/>
        </w:rPr>
        <w:t>-4</w:t>
      </w:r>
      <w:r w:rsidRPr="00574174">
        <w:t>M)</w:t>
      </w:r>
    </w:p>
    <w:p w:rsidR="00574174" w:rsidRPr="00574174" w:rsidRDefault="00574174" w:rsidP="006A0FD4">
      <w:pPr>
        <w:pStyle w:val="PSMtekst"/>
        <w:numPr>
          <w:ilvl w:val="0"/>
          <w:numId w:val="13"/>
        </w:numPr>
        <w:ind w:left="426" w:hanging="256"/>
      </w:pPr>
      <w:r w:rsidRPr="00574174">
        <w:t>1 mL 5% natriumcitraatoplossing (moet op dezelfde dag gemaakt zijn)</w:t>
      </w:r>
    </w:p>
    <w:p w:rsidR="00574174" w:rsidRPr="00574174" w:rsidRDefault="00574174" w:rsidP="006A0FD4">
      <w:pPr>
        <w:pStyle w:val="PSMtekst"/>
        <w:numPr>
          <w:ilvl w:val="0"/>
          <w:numId w:val="13"/>
        </w:numPr>
        <w:ind w:left="426" w:hanging="256"/>
      </w:pPr>
      <w:r w:rsidRPr="00574174">
        <w:t>gedestilleerd water</w:t>
      </w:r>
    </w:p>
    <w:p w:rsidR="00574174" w:rsidRPr="00574174" w:rsidRDefault="00574174" w:rsidP="006A0FD4">
      <w:pPr>
        <w:pStyle w:val="PSMtekst"/>
        <w:numPr>
          <w:ilvl w:val="0"/>
          <w:numId w:val="13"/>
        </w:numPr>
        <w:ind w:left="426" w:hanging="256"/>
      </w:pPr>
      <w:r w:rsidRPr="00574174">
        <w:t xml:space="preserve">1 mL pipet </w:t>
      </w:r>
    </w:p>
    <w:p w:rsidR="00574174" w:rsidRPr="00574174" w:rsidRDefault="00574174" w:rsidP="006A0FD4">
      <w:pPr>
        <w:pStyle w:val="PSMtekst"/>
        <w:numPr>
          <w:ilvl w:val="0"/>
          <w:numId w:val="13"/>
        </w:numPr>
        <w:ind w:left="426" w:hanging="256"/>
      </w:pPr>
      <w:r w:rsidRPr="00574174">
        <w:t>verwarmingsplaat en magnetische roerder</w:t>
      </w:r>
    </w:p>
    <w:p w:rsidR="00574174" w:rsidRPr="00574174" w:rsidRDefault="00574174" w:rsidP="006A0FD4">
      <w:pPr>
        <w:pStyle w:val="PSMtekst"/>
        <w:numPr>
          <w:ilvl w:val="0"/>
          <w:numId w:val="13"/>
        </w:numPr>
        <w:ind w:left="426" w:hanging="256"/>
      </w:pPr>
      <w:r w:rsidRPr="00574174">
        <w:t>erlenmeyer (100 mL) en horlogeglas</w:t>
      </w:r>
      <w:r w:rsidR="00D92C5E">
        <w:t xml:space="preserve">        (</w:t>
      </w:r>
      <w:r w:rsidR="00D92C5E" w:rsidRPr="00574174">
        <w:t xml:space="preserve">Zorg ervoor </w:t>
      </w:r>
      <w:r w:rsidR="00D92C5E">
        <w:t>dat het glaswerk goed schoon is!)</w:t>
      </w:r>
    </w:p>
    <w:p w:rsidR="00574174" w:rsidRPr="00574174" w:rsidRDefault="00574174" w:rsidP="006A0FD4">
      <w:pPr>
        <w:pStyle w:val="PSMtekst"/>
        <w:numPr>
          <w:ilvl w:val="0"/>
          <w:numId w:val="13"/>
        </w:numPr>
        <w:ind w:left="426" w:hanging="256"/>
      </w:pPr>
      <w:r w:rsidRPr="00574174">
        <w:t>laserpen</w:t>
      </w:r>
    </w:p>
    <w:p w:rsidR="003D5FAC" w:rsidRPr="00BC07C0" w:rsidRDefault="003D5FAC" w:rsidP="00BC07C0">
      <w:pPr>
        <w:pStyle w:val="Geenafstand"/>
        <w:spacing w:line="300" w:lineRule="exact"/>
        <w:rPr>
          <w:rFonts w:ascii="Calibri" w:hAnsi="Calibri" w:cs="Calibri"/>
          <w:sz w:val="24"/>
          <w:lang w:val="nl-NL"/>
        </w:rPr>
      </w:pPr>
    </w:p>
    <w:p w:rsidR="0082092D" w:rsidRPr="0030667A" w:rsidRDefault="0030667A" w:rsidP="00BC07C0">
      <w:pPr>
        <w:pStyle w:val="PSMkop2"/>
        <w:rPr>
          <w:lang w:eastAsia="nl-NL"/>
        </w:rPr>
      </w:pPr>
      <w:r>
        <w:rPr>
          <w:lang w:eastAsia="nl-NL"/>
        </w:rPr>
        <w:t>Aanpak</w:t>
      </w:r>
      <w:r w:rsidR="00A05B17">
        <w:rPr>
          <w:lang w:eastAsia="nl-NL"/>
        </w:rPr>
        <w:t xml:space="preserve"> 1</w:t>
      </w:r>
    </w:p>
    <w:p w:rsidR="00574174" w:rsidRDefault="00574174" w:rsidP="006A0FD4">
      <w:pPr>
        <w:pStyle w:val="PSMtekst"/>
        <w:numPr>
          <w:ilvl w:val="0"/>
          <w:numId w:val="15"/>
        </w:numPr>
        <w:ind w:left="284" w:hanging="284"/>
      </w:pPr>
      <w:r w:rsidRPr="00663156">
        <w:t xml:space="preserve">Schenk 50 mL </w:t>
      </w:r>
      <w:proofErr w:type="spellStart"/>
      <w:r w:rsidRPr="00663156">
        <w:t>goudwaterstoftetrachloride</w:t>
      </w:r>
      <w:proofErr w:type="spellEnd"/>
      <w:r w:rsidRPr="00663156">
        <w:t xml:space="preserve"> (HAuCl</w:t>
      </w:r>
      <w:r w:rsidRPr="00574174">
        <w:rPr>
          <w:vertAlign w:val="subscript"/>
        </w:rPr>
        <w:t>4</w:t>
      </w:r>
      <w:r w:rsidRPr="00663156">
        <w:t>.3H</w:t>
      </w:r>
      <w:r w:rsidRPr="00574174">
        <w:rPr>
          <w:vertAlign w:val="subscript"/>
        </w:rPr>
        <w:t>2</w:t>
      </w:r>
      <w:r w:rsidRPr="00663156">
        <w:t>O) -opl</w:t>
      </w:r>
      <w:r w:rsidR="006A0FD4">
        <w:t>ossing in een 100 mL erlenmeyer.</w:t>
      </w:r>
    </w:p>
    <w:p w:rsidR="00574174" w:rsidRDefault="006A0FD4" w:rsidP="006A0FD4">
      <w:pPr>
        <w:pStyle w:val="PSMtekst"/>
        <w:numPr>
          <w:ilvl w:val="0"/>
          <w:numId w:val="15"/>
        </w:numPr>
        <w:ind w:left="284" w:hanging="284"/>
      </w:pPr>
      <w:r>
        <w:t>St</w:t>
      </w:r>
      <w:r w:rsidR="00574174" w:rsidRPr="00663156">
        <w:t>op het magnetische roerstaafje in de erlenmeyer en zet h</w:t>
      </w:r>
      <w:r w:rsidR="00635AED">
        <w:t>et horlogeglas op de erlenmeyer (om verdamping te voorkomen; de concentratie van de oplossing moet constant blijven)</w:t>
      </w:r>
      <w:r>
        <w:t>.</w:t>
      </w:r>
    </w:p>
    <w:p w:rsidR="006A0FD4" w:rsidRDefault="006A0FD4" w:rsidP="006A0FD4">
      <w:pPr>
        <w:pStyle w:val="PSMtekst"/>
        <w:numPr>
          <w:ilvl w:val="0"/>
          <w:numId w:val="15"/>
        </w:numPr>
        <w:ind w:left="284" w:hanging="284"/>
      </w:pPr>
      <w:r>
        <w:t>Zet</w:t>
      </w:r>
      <w:r w:rsidR="00574174" w:rsidRPr="00663156">
        <w:t xml:space="preserve"> de erlenmeyer met de goudoplossing op de verwarmingsplaat en schakel de plaat in op een stand waarbij de vloeistof verhit wordt (niet te sterk).</w:t>
      </w:r>
    </w:p>
    <w:p w:rsidR="006A0FD4" w:rsidRDefault="00574174" w:rsidP="006A0FD4">
      <w:pPr>
        <w:pStyle w:val="PSMtekst"/>
        <w:numPr>
          <w:ilvl w:val="0"/>
          <w:numId w:val="15"/>
        </w:numPr>
        <w:ind w:left="284" w:hanging="284"/>
      </w:pPr>
      <w:r w:rsidRPr="00663156">
        <w:t>Verwarm tot de vloeistof kookt, zet de verwarmingsplaat uit, maar laat de roerder aan</w:t>
      </w:r>
      <w:r w:rsidR="00D92C5E">
        <w:t xml:space="preserve"> </w:t>
      </w:r>
      <w:r w:rsidRPr="00663156">
        <w:t>staan.</w:t>
      </w:r>
    </w:p>
    <w:p w:rsidR="006A0FD4" w:rsidRDefault="00574174" w:rsidP="006A0FD4">
      <w:pPr>
        <w:pStyle w:val="PSMtekst"/>
        <w:numPr>
          <w:ilvl w:val="0"/>
          <w:numId w:val="15"/>
        </w:numPr>
        <w:ind w:left="284" w:hanging="284"/>
      </w:pPr>
      <w:r w:rsidRPr="00663156">
        <w:t>Voeg meteen 1 mL natriumcitraat-oplossing toe (blijf roeren). Neem de erlenmeyer van de verwarmingsplaat en laat hem afkoelen.</w:t>
      </w:r>
    </w:p>
    <w:p w:rsidR="00574174" w:rsidRPr="00663156" w:rsidRDefault="00574174" w:rsidP="006A0FD4">
      <w:pPr>
        <w:pStyle w:val="PSMtekst"/>
        <w:numPr>
          <w:ilvl w:val="0"/>
          <w:numId w:val="15"/>
        </w:numPr>
        <w:ind w:left="284" w:hanging="284"/>
      </w:pPr>
      <w:r w:rsidRPr="00663156">
        <w:t xml:space="preserve">Let op de kleurverandering en schrijf in </w:t>
      </w:r>
      <w:r>
        <w:t>e</w:t>
      </w:r>
      <w:r w:rsidRPr="00663156">
        <w:t>e</w:t>
      </w:r>
      <w:r>
        <w:t>n</w:t>
      </w:r>
      <w:r w:rsidRPr="00663156">
        <w:t xml:space="preserve"> tabel je waarnemingen.</w:t>
      </w:r>
    </w:p>
    <w:p w:rsidR="003D5FAC" w:rsidRPr="00FD197A" w:rsidRDefault="003D5FAC" w:rsidP="00FD197A">
      <w:pPr>
        <w:spacing w:after="0" w:line="300" w:lineRule="exact"/>
        <w:rPr>
          <w:rFonts w:ascii="Calibri" w:eastAsia="Times New Roman" w:hAnsi="Calibri" w:cs="Calibri"/>
          <w:szCs w:val="20"/>
          <w:lang w:eastAsia="nl-NL"/>
        </w:rPr>
      </w:pPr>
    </w:p>
    <w:p w:rsidR="003D5FAC" w:rsidRPr="00BC07C0" w:rsidRDefault="003D5FAC" w:rsidP="00BC07C0">
      <w:pPr>
        <w:pStyle w:val="PSMkop2"/>
        <w:rPr>
          <w:lang w:eastAsia="nl-NL"/>
        </w:rPr>
      </w:pPr>
      <w:r w:rsidRPr="00BC07C0">
        <w:rPr>
          <w:lang w:eastAsia="nl-NL"/>
        </w:rPr>
        <w:t>Uitvoering</w:t>
      </w:r>
      <w:r w:rsidR="00A05B17">
        <w:rPr>
          <w:lang w:eastAsia="nl-NL"/>
        </w:rPr>
        <w:t xml:space="preserve"> 1</w:t>
      </w:r>
    </w:p>
    <w:p w:rsidR="00BC07C0" w:rsidRDefault="00BC07C0" w:rsidP="00BC07C0">
      <w:pPr>
        <w:spacing w:after="0" w:line="300" w:lineRule="exact"/>
        <w:rPr>
          <w:rFonts w:ascii="Calibri" w:hAnsi="Calibri" w:cs="Calibri"/>
          <w:szCs w:val="24"/>
        </w:rPr>
      </w:pPr>
      <w:r w:rsidRPr="00BC07C0">
        <w:rPr>
          <w:rFonts w:ascii="Calibri" w:hAnsi="Calibri" w:cs="Calibri"/>
          <w:szCs w:val="24"/>
        </w:rPr>
        <w:t xml:space="preserve">Noteer je </w:t>
      </w:r>
      <w:r w:rsidR="00574174">
        <w:rPr>
          <w:rFonts w:ascii="Calibri" w:hAnsi="Calibri" w:cs="Calibri"/>
          <w:szCs w:val="24"/>
        </w:rPr>
        <w:t>waarnem</w:t>
      </w:r>
      <w:r w:rsidRPr="00BC07C0">
        <w:rPr>
          <w:rFonts w:ascii="Calibri" w:hAnsi="Calibri" w:cs="Calibri"/>
          <w:szCs w:val="24"/>
        </w:rPr>
        <w:t>ingen overzichtelijk.</w:t>
      </w:r>
    </w:p>
    <w:tbl>
      <w:tblPr>
        <w:tblpPr w:leftFromText="141" w:rightFromText="141" w:vertAnchor="text" w:horzAnchor="margin" w:tblpXSpec="center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36"/>
        <w:gridCol w:w="2264"/>
        <w:gridCol w:w="2265"/>
      </w:tblGrid>
      <w:tr w:rsidR="00574174" w:rsidRPr="00663156" w:rsidTr="00AB10F3">
        <w:tc>
          <w:tcPr>
            <w:tcW w:w="2093" w:type="dxa"/>
          </w:tcPr>
          <w:p w:rsidR="00574174" w:rsidRPr="00663156" w:rsidRDefault="00574174" w:rsidP="00D92C5E">
            <w:pPr>
              <w:pStyle w:val="PSMtekst"/>
            </w:pPr>
            <w:r w:rsidRPr="00663156">
              <w:t>Kleur HAuCl</w:t>
            </w:r>
            <w:r w:rsidRPr="00A05B17">
              <w:rPr>
                <w:vertAlign w:val="subscript"/>
              </w:rPr>
              <w:t>4</w:t>
            </w:r>
            <w:r w:rsidRPr="00663156">
              <w:t>- oplossing</w:t>
            </w:r>
          </w:p>
        </w:tc>
        <w:tc>
          <w:tcPr>
            <w:tcW w:w="2436" w:type="dxa"/>
          </w:tcPr>
          <w:p w:rsidR="00574174" w:rsidRPr="00663156" w:rsidRDefault="00574174" w:rsidP="00D92C5E">
            <w:pPr>
              <w:pStyle w:val="PSMtekst"/>
            </w:pPr>
            <w:r w:rsidRPr="00663156">
              <w:t>Kleur natriumcitraat</w:t>
            </w:r>
            <w:r>
              <w:t>-</w:t>
            </w:r>
            <w:r w:rsidRPr="00663156">
              <w:t>oplossing</w:t>
            </w:r>
          </w:p>
        </w:tc>
        <w:tc>
          <w:tcPr>
            <w:tcW w:w="2264" w:type="dxa"/>
          </w:tcPr>
          <w:p w:rsidR="00574174" w:rsidRPr="00663156" w:rsidRDefault="00574174" w:rsidP="00574174">
            <w:pPr>
              <w:pStyle w:val="PSMtekst"/>
            </w:pPr>
            <w:r w:rsidRPr="00663156">
              <w:t>Kleurverandering tijdens verwarmen</w:t>
            </w:r>
          </w:p>
        </w:tc>
        <w:tc>
          <w:tcPr>
            <w:tcW w:w="2265" w:type="dxa"/>
          </w:tcPr>
          <w:p w:rsidR="00574174" w:rsidRPr="00663156" w:rsidRDefault="00574174" w:rsidP="00D92C5E">
            <w:pPr>
              <w:pStyle w:val="PSMtekst"/>
            </w:pPr>
            <w:r w:rsidRPr="00663156">
              <w:t>Kleur uiteindelijke oplossing</w:t>
            </w:r>
          </w:p>
        </w:tc>
      </w:tr>
      <w:tr w:rsidR="00574174" w:rsidRPr="00663156" w:rsidTr="00AB10F3">
        <w:tc>
          <w:tcPr>
            <w:tcW w:w="2093" w:type="dxa"/>
          </w:tcPr>
          <w:p w:rsidR="00574174" w:rsidRPr="00663156" w:rsidRDefault="00574174" w:rsidP="00574174">
            <w:pPr>
              <w:pStyle w:val="PSMtekst"/>
            </w:pPr>
          </w:p>
          <w:p w:rsidR="00574174" w:rsidRPr="00663156" w:rsidRDefault="00574174" w:rsidP="00574174">
            <w:pPr>
              <w:pStyle w:val="PSMtekst"/>
            </w:pPr>
          </w:p>
        </w:tc>
        <w:tc>
          <w:tcPr>
            <w:tcW w:w="2436" w:type="dxa"/>
          </w:tcPr>
          <w:p w:rsidR="00574174" w:rsidRPr="00663156" w:rsidRDefault="00574174" w:rsidP="00574174">
            <w:pPr>
              <w:pStyle w:val="PSMtekst"/>
            </w:pPr>
          </w:p>
          <w:p w:rsidR="00574174" w:rsidRPr="00663156" w:rsidRDefault="00574174" w:rsidP="00574174">
            <w:pPr>
              <w:pStyle w:val="PSMtekst"/>
            </w:pPr>
          </w:p>
        </w:tc>
        <w:tc>
          <w:tcPr>
            <w:tcW w:w="2264" w:type="dxa"/>
          </w:tcPr>
          <w:p w:rsidR="00574174" w:rsidRPr="00663156" w:rsidRDefault="00574174" w:rsidP="00574174">
            <w:pPr>
              <w:pStyle w:val="PSMtekst"/>
            </w:pPr>
          </w:p>
        </w:tc>
        <w:tc>
          <w:tcPr>
            <w:tcW w:w="2265" w:type="dxa"/>
          </w:tcPr>
          <w:p w:rsidR="00574174" w:rsidRPr="00663156" w:rsidRDefault="00574174" w:rsidP="00574174">
            <w:pPr>
              <w:pStyle w:val="PSMtekst"/>
            </w:pPr>
          </w:p>
        </w:tc>
      </w:tr>
    </w:tbl>
    <w:p w:rsidR="00574174" w:rsidRDefault="00574174" w:rsidP="00BC07C0">
      <w:pPr>
        <w:spacing w:after="0" w:line="300" w:lineRule="exact"/>
        <w:rPr>
          <w:rFonts w:ascii="Calibri" w:hAnsi="Calibri" w:cs="Calibri"/>
          <w:szCs w:val="24"/>
        </w:rPr>
      </w:pPr>
    </w:p>
    <w:p w:rsidR="00606900" w:rsidRPr="00B13DF0" w:rsidRDefault="007D6F1B" w:rsidP="00B13DF0">
      <w:pPr>
        <w:pStyle w:val="PSMkop3"/>
      </w:pPr>
      <w:r w:rsidRPr="00B13DF0">
        <w:t>Uit</w:t>
      </w:r>
      <w:r w:rsidR="00606900" w:rsidRPr="00B13DF0">
        <w:t>werking</w:t>
      </w:r>
      <w:r w:rsidR="00A05B17">
        <w:t xml:space="preserve"> 1</w:t>
      </w:r>
    </w:p>
    <w:p w:rsidR="00574174" w:rsidRPr="00663156" w:rsidRDefault="00574174" w:rsidP="00574174">
      <w:pPr>
        <w:pStyle w:val="PSMtekst"/>
      </w:pPr>
      <w:r w:rsidRPr="00663156">
        <w:t xml:space="preserve">Welke kleur heeft goud? </w:t>
      </w:r>
      <w:bookmarkStart w:id="0" w:name="_GoBack"/>
      <w:bookmarkEnd w:id="0"/>
    </w:p>
    <w:p w:rsidR="00574174" w:rsidRPr="00663156" w:rsidRDefault="00574174" w:rsidP="00574174">
      <w:pPr>
        <w:pStyle w:val="PSMtekst"/>
      </w:pPr>
      <w:r w:rsidRPr="00663156">
        <w:t>a) in vaste vorm (zuiver goud)</w:t>
      </w:r>
    </w:p>
    <w:p w:rsidR="00574174" w:rsidRPr="00663156" w:rsidRDefault="00574174" w:rsidP="00574174">
      <w:pPr>
        <w:pStyle w:val="PSMtekst"/>
      </w:pPr>
      <w:r w:rsidRPr="00663156">
        <w:t>b) in oplossing (HAuCl</w:t>
      </w:r>
      <w:r w:rsidRPr="00574174">
        <w:rPr>
          <w:vertAlign w:val="subscript"/>
        </w:rPr>
        <w:t>4</w:t>
      </w:r>
      <w:r w:rsidRPr="00663156">
        <w:t>.3H</w:t>
      </w:r>
      <w:r w:rsidRPr="00574174">
        <w:rPr>
          <w:vertAlign w:val="subscript"/>
        </w:rPr>
        <w:t>2</w:t>
      </w:r>
      <w:r w:rsidRPr="00663156">
        <w:t>O)</w:t>
      </w:r>
    </w:p>
    <w:p w:rsidR="00574174" w:rsidRPr="00663156" w:rsidRDefault="00574174" w:rsidP="00574174">
      <w:pPr>
        <w:pStyle w:val="PSMtekst"/>
      </w:pPr>
      <w:r w:rsidRPr="00663156">
        <w:t>c) in colloïdale vorm (goud-nanodeeltjes)</w:t>
      </w:r>
    </w:p>
    <w:p w:rsidR="00606900" w:rsidRDefault="00606900" w:rsidP="00574174">
      <w:pPr>
        <w:pStyle w:val="PSMtekst"/>
      </w:pPr>
    </w:p>
    <w:p w:rsidR="00D92C5E" w:rsidRDefault="00D92C5E" w:rsidP="00574174">
      <w:pPr>
        <w:pStyle w:val="PSMtekst"/>
      </w:pPr>
    </w:p>
    <w:p w:rsidR="00AB10F3" w:rsidRDefault="00AB10F3" w:rsidP="00574174">
      <w:pPr>
        <w:pStyle w:val="PSMtekst"/>
      </w:pPr>
    </w:p>
    <w:p w:rsidR="00A05B17" w:rsidRPr="0030667A" w:rsidRDefault="00A05B17" w:rsidP="00A05B17">
      <w:pPr>
        <w:pStyle w:val="PSMkop3"/>
      </w:pPr>
      <w:r w:rsidRPr="0030667A">
        <w:t>Benodigdheden</w:t>
      </w:r>
      <w:r>
        <w:t xml:space="preserve"> 2</w:t>
      </w:r>
    </w:p>
    <w:p w:rsidR="00AB10F3" w:rsidRPr="00663156" w:rsidRDefault="00AB10F3" w:rsidP="00AB10F3">
      <w:pPr>
        <w:pStyle w:val="PSMtekst"/>
        <w:numPr>
          <w:ilvl w:val="0"/>
          <w:numId w:val="14"/>
        </w:numPr>
      </w:pPr>
      <w:r w:rsidRPr="00663156">
        <w:t>leidingwater</w:t>
      </w:r>
    </w:p>
    <w:p w:rsidR="00A05B17" w:rsidRPr="00663156" w:rsidRDefault="00A05B17" w:rsidP="00A05B17">
      <w:pPr>
        <w:pStyle w:val="PSMtekst"/>
        <w:numPr>
          <w:ilvl w:val="0"/>
          <w:numId w:val="14"/>
        </w:numPr>
      </w:pPr>
      <w:r w:rsidRPr="00663156">
        <w:t>goudoplossing (HAuCl</w:t>
      </w:r>
      <w:r w:rsidRPr="00A05B17">
        <w:rPr>
          <w:vertAlign w:val="subscript"/>
        </w:rPr>
        <w:t>4</w:t>
      </w:r>
      <w:r w:rsidRPr="00663156">
        <w:t>.3H</w:t>
      </w:r>
      <w:r w:rsidRPr="00A05B17">
        <w:rPr>
          <w:vertAlign w:val="subscript"/>
        </w:rPr>
        <w:t>2</w:t>
      </w:r>
      <w:r w:rsidRPr="00663156">
        <w:t xml:space="preserve">O) </w:t>
      </w:r>
    </w:p>
    <w:p w:rsidR="00A05B17" w:rsidRPr="00663156" w:rsidRDefault="00A05B17" w:rsidP="00A05B17">
      <w:pPr>
        <w:pStyle w:val="PSMtekst"/>
        <w:numPr>
          <w:ilvl w:val="0"/>
          <w:numId w:val="14"/>
        </w:numPr>
      </w:pPr>
      <w:r w:rsidRPr="00663156">
        <w:t xml:space="preserve">rode oplossing van </w:t>
      </w:r>
      <w:proofErr w:type="spellStart"/>
      <w:r w:rsidRPr="00663156">
        <w:t>goudnanodeeltjes</w:t>
      </w:r>
      <w:proofErr w:type="spellEnd"/>
      <w:r w:rsidRPr="00663156">
        <w:t xml:space="preserve"> </w:t>
      </w:r>
    </w:p>
    <w:p w:rsidR="00A05B17" w:rsidRDefault="00A05B17" w:rsidP="00A05B17">
      <w:pPr>
        <w:pStyle w:val="PSMtekst"/>
        <w:numPr>
          <w:ilvl w:val="0"/>
          <w:numId w:val="14"/>
        </w:numPr>
      </w:pPr>
      <w:r w:rsidRPr="00663156">
        <w:t>laserpen</w:t>
      </w:r>
    </w:p>
    <w:p w:rsidR="00635AED" w:rsidRPr="00663156" w:rsidRDefault="00635AED" w:rsidP="00A05B17">
      <w:pPr>
        <w:pStyle w:val="PSMtekst"/>
        <w:numPr>
          <w:ilvl w:val="0"/>
          <w:numId w:val="14"/>
        </w:numPr>
      </w:pPr>
      <w:r>
        <w:t>3 reageerbuisjes voor de 3 oplossingen</w:t>
      </w:r>
    </w:p>
    <w:p w:rsidR="00A05B17" w:rsidRDefault="00A05B17" w:rsidP="00A05B17">
      <w:pPr>
        <w:pStyle w:val="PSMtekst"/>
      </w:pPr>
    </w:p>
    <w:p w:rsidR="00A05B17" w:rsidRPr="0030667A" w:rsidRDefault="00A05B17" w:rsidP="00A05B17">
      <w:pPr>
        <w:pStyle w:val="PSMkop2"/>
        <w:rPr>
          <w:lang w:eastAsia="nl-NL"/>
        </w:rPr>
      </w:pPr>
      <w:r>
        <w:rPr>
          <w:lang w:eastAsia="nl-NL"/>
        </w:rPr>
        <w:t>Aanpak 2</w:t>
      </w:r>
    </w:p>
    <w:p w:rsidR="00A05B17" w:rsidRDefault="00A05B17" w:rsidP="00D92C5E">
      <w:pPr>
        <w:pStyle w:val="PSMtekst"/>
        <w:ind w:left="0"/>
      </w:pPr>
      <w:r w:rsidRPr="00663156">
        <w:t xml:space="preserve">Schijn met een laserstraal door de 3 oplossingen. Je kunt de aanwezigheid van een colloïdale suspensie zien aan de reflectie van de laserstraal tegen de deeltjes. </w:t>
      </w:r>
    </w:p>
    <w:p w:rsidR="00AB10F3" w:rsidRDefault="00AB10F3" w:rsidP="00D92C5E">
      <w:pPr>
        <w:pStyle w:val="PSMtekst"/>
        <w:ind w:left="0"/>
      </w:pPr>
    </w:p>
    <w:p w:rsidR="00A05B17" w:rsidRPr="00BC07C0" w:rsidRDefault="00A05B17" w:rsidP="00A05B17">
      <w:pPr>
        <w:pStyle w:val="PSMkop2"/>
        <w:rPr>
          <w:lang w:eastAsia="nl-NL"/>
        </w:rPr>
      </w:pPr>
      <w:r w:rsidRPr="00BC07C0">
        <w:rPr>
          <w:lang w:eastAsia="nl-NL"/>
        </w:rPr>
        <w:t>Uitvoering</w:t>
      </w:r>
      <w:r>
        <w:rPr>
          <w:lang w:eastAsia="nl-NL"/>
        </w:rPr>
        <w:t xml:space="preserve"> 2</w:t>
      </w:r>
    </w:p>
    <w:p w:rsidR="00A05B17" w:rsidRDefault="00A05B17" w:rsidP="00A05B17">
      <w:pPr>
        <w:spacing w:after="0" w:line="300" w:lineRule="exact"/>
        <w:rPr>
          <w:rFonts w:ascii="Calibri" w:hAnsi="Calibri" w:cs="Calibri"/>
          <w:szCs w:val="24"/>
        </w:rPr>
      </w:pPr>
      <w:r w:rsidRPr="00BC07C0">
        <w:rPr>
          <w:rFonts w:ascii="Calibri" w:hAnsi="Calibri" w:cs="Calibri"/>
          <w:szCs w:val="24"/>
        </w:rPr>
        <w:t xml:space="preserve">Noteer je </w:t>
      </w:r>
      <w:r>
        <w:rPr>
          <w:rFonts w:ascii="Calibri" w:hAnsi="Calibri" w:cs="Calibri"/>
          <w:szCs w:val="24"/>
        </w:rPr>
        <w:t>waarnem</w:t>
      </w:r>
      <w:r w:rsidRPr="00BC07C0">
        <w:rPr>
          <w:rFonts w:ascii="Calibri" w:hAnsi="Calibri" w:cs="Calibri"/>
          <w:szCs w:val="24"/>
        </w:rPr>
        <w:t>ingen overzichtelijk</w:t>
      </w:r>
      <w:r>
        <w:rPr>
          <w:rFonts w:ascii="Calibri" w:hAnsi="Calibri" w:cs="Calibri"/>
          <w:szCs w:val="24"/>
        </w:rPr>
        <w:t xml:space="preserve"> in een tabel</w:t>
      </w:r>
      <w:r w:rsidRPr="00BC07C0">
        <w:rPr>
          <w:rFonts w:ascii="Calibri" w:hAnsi="Calibri" w:cs="Calibri"/>
          <w:szCs w:val="24"/>
        </w:rPr>
        <w:t>.</w:t>
      </w:r>
    </w:p>
    <w:tbl>
      <w:tblPr>
        <w:tblpPr w:leftFromText="141" w:rightFromText="141" w:vertAnchor="page" w:horzAnchor="margin" w:tblpX="108" w:tblpY="5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178"/>
        <w:gridCol w:w="2551"/>
      </w:tblGrid>
      <w:tr w:rsidR="00AB10F3" w:rsidRPr="00663156" w:rsidTr="00AB10F3">
        <w:tc>
          <w:tcPr>
            <w:tcW w:w="2235" w:type="dxa"/>
            <w:vAlign w:val="center"/>
          </w:tcPr>
          <w:p w:rsidR="00AB10F3" w:rsidRPr="00663156" w:rsidRDefault="00AB10F3" w:rsidP="00AB10F3">
            <w:pPr>
              <w:pStyle w:val="PSMtekst"/>
            </w:pPr>
            <w:r w:rsidRPr="00663156">
              <w:t>oplossing</w:t>
            </w:r>
          </w:p>
        </w:tc>
        <w:tc>
          <w:tcPr>
            <w:tcW w:w="4178" w:type="dxa"/>
            <w:vAlign w:val="center"/>
          </w:tcPr>
          <w:p w:rsidR="00AB10F3" w:rsidRPr="00663156" w:rsidRDefault="00AB10F3" w:rsidP="00AB10F3">
            <w:pPr>
              <w:pStyle w:val="PSMtekst"/>
            </w:pPr>
            <w:r w:rsidRPr="00663156">
              <w:t>waarneming</w:t>
            </w:r>
            <w:r>
              <w:t>en</w:t>
            </w:r>
          </w:p>
        </w:tc>
        <w:tc>
          <w:tcPr>
            <w:tcW w:w="2551" w:type="dxa"/>
            <w:vAlign w:val="center"/>
          </w:tcPr>
          <w:p w:rsidR="00AB10F3" w:rsidRPr="00663156" w:rsidRDefault="00AB10F3" w:rsidP="00AB10F3">
            <w:pPr>
              <w:pStyle w:val="PSMtekst"/>
            </w:pPr>
            <w:r>
              <w:t>colloïde of oplossing</w:t>
            </w:r>
          </w:p>
        </w:tc>
      </w:tr>
      <w:tr w:rsidR="00AB10F3" w:rsidRPr="00663156" w:rsidTr="00AB10F3">
        <w:tc>
          <w:tcPr>
            <w:tcW w:w="2235" w:type="dxa"/>
            <w:vAlign w:val="center"/>
          </w:tcPr>
          <w:p w:rsidR="00AB10F3" w:rsidRPr="00663156" w:rsidRDefault="00AB10F3" w:rsidP="00AB10F3">
            <w:pPr>
              <w:pStyle w:val="PSMtekst"/>
            </w:pPr>
            <w:r w:rsidRPr="00663156">
              <w:t>water</w:t>
            </w:r>
          </w:p>
        </w:tc>
        <w:tc>
          <w:tcPr>
            <w:tcW w:w="4178" w:type="dxa"/>
          </w:tcPr>
          <w:p w:rsidR="00AB10F3" w:rsidRPr="00663156" w:rsidRDefault="00AB10F3" w:rsidP="00AB10F3">
            <w:pPr>
              <w:pStyle w:val="PSMtekst"/>
            </w:pPr>
          </w:p>
          <w:p w:rsidR="00AB10F3" w:rsidRPr="00663156" w:rsidRDefault="00AB10F3" w:rsidP="00AB10F3">
            <w:pPr>
              <w:pStyle w:val="PSMtekst"/>
            </w:pPr>
          </w:p>
        </w:tc>
        <w:tc>
          <w:tcPr>
            <w:tcW w:w="2551" w:type="dxa"/>
          </w:tcPr>
          <w:p w:rsidR="00AB10F3" w:rsidRPr="00663156" w:rsidRDefault="00AB10F3" w:rsidP="00AB10F3">
            <w:pPr>
              <w:pStyle w:val="PSMtekst"/>
            </w:pPr>
          </w:p>
        </w:tc>
      </w:tr>
      <w:tr w:rsidR="00AB10F3" w:rsidRPr="00663156" w:rsidTr="00AB10F3">
        <w:tc>
          <w:tcPr>
            <w:tcW w:w="2235" w:type="dxa"/>
            <w:vAlign w:val="center"/>
          </w:tcPr>
          <w:p w:rsidR="00AB10F3" w:rsidRDefault="00AB10F3" w:rsidP="00AB10F3">
            <w:pPr>
              <w:pStyle w:val="PSMtekst"/>
            </w:pPr>
            <w:r w:rsidRPr="00663156">
              <w:t>(HAuCl</w:t>
            </w:r>
            <w:r w:rsidRPr="00A05B17">
              <w:rPr>
                <w:vertAlign w:val="subscript"/>
              </w:rPr>
              <w:t>4</w:t>
            </w:r>
            <w:r w:rsidRPr="00663156">
              <w:t xml:space="preserve">) </w:t>
            </w:r>
          </w:p>
          <w:p w:rsidR="00AB10F3" w:rsidRPr="00663156" w:rsidRDefault="00AB10F3" w:rsidP="00AB10F3">
            <w:pPr>
              <w:pStyle w:val="PSMtekst"/>
            </w:pPr>
            <w:r w:rsidRPr="00663156">
              <w:t>oplossing</w:t>
            </w:r>
          </w:p>
        </w:tc>
        <w:tc>
          <w:tcPr>
            <w:tcW w:w="4178" w:type="dxa"/>
          </w:tcPr>
          <w:p w:rsidR="00AB10F3" w:rsidRPr="00663156" w:rsidRDefault="00AB10F3" w:rsidP="00AB10F3">
            <w:pPr>
              <w:pStyle w:val="PSMtekst"/>
            </w:pPr>
          </w:p>
          <w:p w:rsidR="00AB10F3" w:rsidRPr="00663156" w:rsidRDefault="00AB10F3" w:rsidP="00AB10F3">
            <w:pPr>
              <w:pStyle w:val="PSMtekst"/>
            </w:pPr>
          </w:p>
        </w:tc>
        <w:tc>
          <w:tcPr>
            <w:tcW w:w="2551" w:type="dxa"/>
          </w:tcPr>
          <w:p w:rsidR="00AB10F3" w:rsidRPr="00663156" w:rsidRDefault="00AB10F3" w:rsidP="00AB10F3">
            <w:pPr>
              <w:pStyle w:val="PSMtekst"/>
            </w:pPr>
          </w:p>
        </w:tc>
      </w:tr>
      <w:tr w:rsidR="00AB10F3" w:rsidRPr="00663156" w:rsidTr="00AB10F3">
        <w:tc>
          <w:tcPr>
            <w:tcW w:w="2235" w:type="dxa"/>
            <w:vAlign w:val="center"/>
          </w:tcPr>
          <w:p w:rsidR="00AB10F3" w:rsidRPr="00663156" w:rsidRDefault="00AB10F3" w:rsidP="00AB10F3">
            <w:pPr>
              <w:pStyle w:val="PSMtekst"/>
            </w:pPr>
            <w:proofErr w:type="spellStart"/>
            <w:r w:rsidRPr="00663156">
              <w:t>goudnanodeeltjes</w:t>
            </w:r>
            <w:proofErr w:type="spellEnd"/>
            <w:r w:rsidRPr="00663156">
              <w:t xml:space="preserve"> (rood)</w:t>
            </w:r>
          </w:p>
        </w:tc>
        <w:tc>
          <w:tcPr>
            <w:tcW w:w="4178" w:type="dxa"/>
          </w:tcPr>
          <w:p w:rsidR="00AB10F3" w:rsidRPr="00663156" w:rsidRDefault="00AB10F3" w:rsidP="00AB10F3">
            <w:pPr>
              <w:pStyle w:val="PSMtekst"/>
            </w:pPr>
          </w:p>
          <w:p w:rsidR="00AB10F3" w:rsidRPr="00663156" w:rsidRDefault="00AB10F3" w:rsidP="00AB10F3">
            <w:pPr>
              <w:pStyle w:val="PSMtekst"/>
            </w:pPr>
          </w:p>
        </w:tc>
        <w:tc>
          <w:tcPr>
            <w:tcW w:w="2551" w:type="dxa"/>
          </w:tcPr>
          <w:p w:rsidR="00AB10F3" w:rsidRPr="00663156" w:rsidRDefault="00AB10F3" w:rsidP="00AB10F3">
            <w:pPr>
              <w:pStyle w:val="PSMtekst"/>
            </w:pPr>
          </w:p>
        </w:tc>
      </w:tr>
    </w:tbl>
    <w:p w:rsidR="00A05B17" w:rsidRPr="00663156" w:rsidRDefault="00A05B17" w:rsidP="00A05B17">
      <w:pPr>
        <w:pStyle w:val="PSMtekst"/>
      </w:pPr>
    </w:p>
    <w:p w:rsidR="00A05B17" w:rsidRPr="00663156" w:rsidRDefault="00D92C5E" w:rsidP="00A05B17">
      <w:pPr>
        <w:pStyle w:val="PSMkop3"/>
      </w:pPr>
      <w:r>
        <w:t>Uitwerki</w:t>
      </w:r>
      <w:r w:rsidR="00A05B17" w:rsidRPr="00663156">
        <w:t>n</w:t>
      </w:r>
      <w:r>
        <w:t>g 2</w:t>
      </w:r>
    </w:p>
    <w:p w:rsidR="00A05B17" w:rsidRPr="00663156" w:rsidRDefault="00D92C5E" w:rsidP="00A05B17">
      <w:pPr>
        <w:pStyle w:val="PSMtekst"/>
      </w:pPr>
      <w:r>
        <w:t xml:space="preserve">1 </w:t>
      </w:r>
      <w:r w:rsidR="00A05B17" w:rsidRPr="00663156">
        <w:t>Welke oplossing verstrooit het licht?</w:t>
      </w:r>
      <w:r w:rsidR="00A05B17" w:rsidRPr="00663156">
        <w:tab/>
      </w:r>
    </w:p>
    <w:p w:rsidR="00A05B17" w:rsidRPr="00663156" w:rsidRDefault="00D92C5E" w:rsidP="00A05B17">
      <w:pPr>
        <w:pStyle w:val="PSMtekst"/>
      </w:pPr>
      <w:r>
        <w:t xml:space="preserve">2 </w:t>
      </w:r>
      <w:r w:rsidR="00A05B17" w:rsidRPr="00663156">
        <w:t>Hoe komt dat? (hint: denk aan de grootte van de deeltjes)</w:t>
      </w:r>
    </w:p>
    <w:p w:rsidR="00A05B17" w:rsidRPr="00663156" w:rsidRDefault="00D92C5E" w:rsidP="00A05B17">
      <w:pPr>
        <w:pStyle w:val="PSMtekst"/>
      </w:pPr>
      <w:r>
        <w:t xml:space="preserve">3 </w:t>
      </w:r>
      <w:r w:rsidR="00A05B17" w:rsidRPr="00663156">
        <w:t>Nanodeeltjes in glas-in-lood</w:t>
      </w:r>
      <w:r>
        <w:t xml:space="preserve"> </w:t>
      </w:r>
      <w:r w:rsidR="00A05B17" w:rsidRPr="00663156">
        <w:t>(</w:t>
      </w:r>
      <w:hyperlink r:id="rId7" w:history="1">
        <w:r w:rsidR="00A05B17" w:rsidRPr="00663156">
          <w:rPr>
            <w:rStyle w:val="Hyperlink"/>
          </w:rPr>
          <w:t>http://web.rollins.edu/~tlairson/tech/nano17.html</w:t>
        </w:r>
      </w:hyperlink>
      <w:r w:rsidR="00A05B17" w:rsidRPr="00663156">
        <w:t xml:space="preserve">): </w:t>
      </w:r>
    </w:p>
    <w:p w:rsidR="00A05B17" w:rsidRPr="00663156" w:rsidRDefault="00A05B17" w:rsidP="006A0FD4">
      <w:pPr>
        <w:pStyle w:val="PSMtekst"/>
        <w:ind w:left="426" w:hanging="284"/>
      </w:pPr>
      <w:r w:rsidRPr="00663156">
        <w:t>a) Noem twee kostbare metalen die in glas-in-lood verwerkt worden</w:t>
      </w:r>
    </w:p>
    <w:p w:rsidR="00A05B17" w:rsidRPr="00663156" w:rsidRDefault="00A05B17" w:rsidP="006A0FD4">
      <w:pPr>
        <w:pStyle w:val="PSMtekst"/>
        <w:ind w:left="426" w:hanging="284"/>
      </w:pPr>
      <w:r w:rsidRPr="00663156">
        <w:t>b) Welke kleur hebben die metalen?</w:t>
      </w:r>
    </w:p>
    <w:p w:rsidR="00A05B17" w:rsidRPr="00663156" w:rsidRDefault="00A05B17" w:rsidP="006A0FD4">
      <w:pPr>
        <w:pStyle w:val="PSMtekst"/>
        <w:ind w:left="426" w:hanging="284"/>
      </w:pPr>
      <w:r w:rsidRPr="00663156">
        <w:t>c) Van welke afmeting zijn hun nanodeeltjes?</w:t>
      </w:r>
    </w:p>
    <w:p w:rsidR="00A05B17" w:rsidRPr="00663156" w:rsidRDefault="00A05B17" w:rsidP="006A0FD4">
      <w:pPr>
        <w:pStyle w:val="PSMtekst"/>
        <w:ind w:left="426" w:hanging="284"/>
      </w:pPr>
      <w:r w:rsidRPr="00663156">
        <w:t xml:space="preserve">d) Wat is een </w:t>
      </w:r>
      <w:proofErr w:type="spellStart"/>
      <w:r w:rsidRPr="00663156">
        <w:t>nanodeeltje</w:t>
      </w:r>
      <w:proofErr w:type="spellEnd"/>
      <w:r w:rsidRPr="00663156">
        <w:t xml:space="preserve">? </w:t>
      </w:r>
    </w:p>
    <w:p w:rsidR="00B15596" w:rsidRDefault="00B15596" w:rsidP="00574174">
      <w:pPr>
        <w:pStyle w:val="PSMtekst"/>
      </w:pPr>
    </w:p>
    <w:p w:rsidR="00B15596" w:rsidRPr="00B13DF0" w:rsidRDefault="00B15596" w:rsidP="00574174">
      <w:pPr>
        <w:pStyle w:val="PSMtekst"/>
      </w:pPr>
    </w:p>
    <w:p w:rsidR="0082092D" w:rsidRPr="00B13DF0" w:rsidRDefault="00B13DF0" w:rsidP="00B13DF0">
      <w:pPr>
        <w:pStyle w:val="PSMkop2"/>
        <w:rPr>
          <w:lang w:eastAsia="nl-NL"/>
        </w:rPr>
      </w:pPr>
      <w:r w:rsidRPr="00B13DF0">
        <w:rPr>
          <w:lang w:eastAsia="nl-NL"/>
        </w:rPr>
        <w:t>Conclusie</w:t>
      </w:r>
    </w:p>
    <w:p w:rsidR="00B13DF0" w:rsidRDefault="00D92C5E" w:rsidP="00B13DF0">
      <w:pPr>
        <w:spacing w:after="0" w:line="300" w:lineRule="exac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Geef antwoord op de onderzoeksvraag.</w:t>
      </w:r>
    </w:p>
    <w:p w:rsidR="00D92C5E" w:rsidRPr="00B13DF0" w:rsidRDefault="00D92C5E" w:rsidP="00B13DF0">
      <w:pPr>
        <w:spacing w:after="0" w:line="300" w:lineRule="exact"/>
        <w:rPr>
          <w:rFonts w:ascii="Calibri" w:hAnsi="Calibri" w:cs="Calibri"/>
          <w:szCs w:val="24"/>
        </w:rPr>
      </w:pPr>
    </w:p>
    <w:p w:rsidR="00B13DF0" w:rsidRPr="00B13DF0" w:rsidRDefault="00B13DF0" w:rsidP="00B13DF0">
      <w:pPr>
        <w:pStyle w:val="PSMkop2"/>
      </w:pPr>
      <w:r w:rsidRPr="00B13DF0">
        <w:t>Evaluatie</w:t>
      </w:r>
    </w:p>
    <w:p w:rsidR="00D92C5E" w:rsidRDefault="00D92C5E" w:rsidP="00D92C5E">
      <w:pPr>
        <w:spacing w:after="0" w:line="300" w:lineRule="exact"/>
        <w:rPr>
          <w:rFonts w:ascii="Calibri" w:hAnsi="Calibri" w:cs="Calibri"/>
          <w:szCs w:val="24"/>
        </w:rPr>
      </w:pPr>
      <w:r w:rsidRPr="003D5B8D">
        <w:rPr>
          <w:rFonts w:ascii="Calibri" w:hAnsi="Calibri" w:cs="Calibri"/>
          <w:szCs w:val="24"/>
        </w:rPr>
        <w:t xml:space="preserve">Geef </w:t>
      </w:r>
      <w:r>
        <w:rPr>
          <w:rFonts w:ascii="Calibri" w:hAnsi="Calibri" w:cs="Calibri"/>
          <w:szCs w:val="24"/>
        </w:rPr>
        <w:t>aan welke problemen je tegenkwam en hoe je die hebt opgelost</w:t>
      </w:r>
      <w:r w:rsidRPr="003D5B8D">
        <w:rPr>
          <w:rFonts w:ascii="Calibri" w:hAnsi="Calibri" w:cs="Calibri"/>
          <w:szCs w:val="24"/>
        </w:rPr>
        <w:t>.</w:t>
      </w:r>
    </w:p>
    <w:p w:rsidR="0082092D" w:rsidRPr="00B13DF0" w:rsidRDefault="00D92C5E" w:rsidP="00B13DF0">
      <w:pPr>
        <w:spacing w:after="0" w:line="300" w:lineRule="exac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Welke verbeteringen zijn er mogelijk in de uitvoering?</w:t>
      </w:r>
    </w:p>
    <w:sectPr w:rsidR="0082092D" w:rsidRPr="00B13DF0" w:rsidSect="00633C03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7A7" w:rsidRDefault="009317A7" w:rsidP="00792F1A">
      <w:pPr>
        <w:spacing w:after="0" w:line="240" w:lineRule="auto"/>
      </w:pPr>
      <w:r>
        <w:separator/>
      </w:r>
    </w:p>
  </w:endnote>
  <w:endnote w:type="continuationSeparator" w:id="0">
    <w:p w:rsidR="009317A7" w:rsidRDefault="009317A7" w:rsidP="0079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8B3" w:rsidRPr="00C608B3" w:rsidRDefault="003D5FAC" w:rsidP="00C608B3">
    <w:pPr>
      <w:pStyle w:val="Voettekst"/>
      <w:jc w:val="center"/>
      <w:rPr>
        <w:sz w:val="22"/>
      </w:rPr>
    </w:pPr>
    <w:r>
      <w:rPr>
        <w:sz w:val="22"/>
      </w:rPr>
      <w:t>PSM-</w:t>
    </w:r>
    <w:r w:rsidR="00C608B3" w:rsidRPr="00C608B3">
      <w:rPr>
        <w:sz w:val="22"/>
      </w:rPr>
      <w:t>koffer -</w:t>
    </w:r>
    <w:r w:rsidR="00674335">
      <w:rPr>
        <w:sz w:val="22"/>
      </w:rPr>
      <w:t xml:space="preserve"> </w:t>
    </w:r>
    <w:r w:rsidR="004458FC">
      <w:rPr>
        <w:sz w:val="22"/>
      </w:rPr>
      <w:t xml:space="preserve"> </w:t>
    </w:r>
    <w:r w:rsidR="00880BA6">
      <w:rPr>
        <w:sz w:val="22"/>
      </w:rPr>
      <w:fldChar w:fldCharType="begin"/>
    </w:r>
    <w:r w:rsidR="00880BA6">
      <w:rPr>
        <w:sz w:val="22"/>
      </w:rPr>
      <w:instrText xml:space="preserve"> FILENAME   \* MERGEFORMAT </w:instrText>
    </w:r>
    <w:r w:rsidR="00880BA6">
      <w:rPr>
        <w:sz w:val="22"/>
      </w:rPr>
      <w:fldChar w:fldCharType="separate"/>
    </w:r>
    <w:r w:rsidR="00880BA6">
      <w:rPr>
        <w:noProof/>
        <w:sz w:val="22"/>
      </w:rPr>
      <w:t>12  Nanogoud - versie jan 19</w:t>
    </w:r>
    <w:r w:rsidR="00880BA6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7A7" w:rsidRDefault="009317A7" w:rsidP="00792F1A">
      <w:pPr>
        <w:spacing w:after="0" w:line="240" w:lineRule="auto"/>
      </w:pPr>
      <w:r>
        <w:separator/>
      </w:r>
    </w:p>
  </w:footnote>
  <w:footnote w:type="continuationSeparator" w:id="0">
    <w:p w:rsidR="009317A7" w:rsidRDefault="009317A7" w:rsidP="00792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596" w:rsidRPr="000F0E9B" w:rsidRDefault="00087E5D" w:rsidP="00B15596">
    <w:pPr>
      <w:pStyle w:val="Koptekst"/>
    </w:pPr>
    <w:r>
      <w:rPr>
        <w:rStyle w:val="PSMnrChar"/>
        <w:rFonts w:cs="Arial"/>
      </w:rPr>
      <w:t>1</w:t>
    </w:r>
    <w:r w:rsidR="00B15596">
      <w:rPr>
        <w:rStyle w:val="PSMnrChar"/>
        <w:rFonts w:cs="Arial"/>
      </w:rPr>
      <w:t>2</w:t>
    </w:r>
    <w:r w:rsidR="00B15596" w:rsidRPr="000F0E9B">
      <w:tab/>
    </w:r>
    <w:r w:rsidR="00B15596" w:rsidRPr="000F0E9B">
      <w:rPr>
        <w:b/>
        <w:noProof/>
        <w:color w:val="00B050"/>
        <w:sz w:val="96"/>
        <w:lang w:eastAsia="nl-NL"/>
      </w:rPr>
      <w:drawing>
        <wp:anchor distT="0" distB="0" distL="114300" distR="114300" simplePos="0" relativeHeight="251659264" behindDoc="1" locked="0" layoutInCell="1" allowOverlap="1" wp14:anchorId="732C1487" wp14:editId="7D1C693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49925" cy="723900"/>
          <wp:effectExtent l="0" t="0" r="317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5596" w:rsidRPr="000F0E9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6164"/>
    <w:multiLevelType w:val="hybridMultilevel"/>
    <w:tmpl w:val="1E1EE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B22F8"/>
    <w:multiLevelType w:val="hybridMultilevel"/>
    <w:tmpl w:val="74487A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C5C843C2">
      <w:numFmt w:val="bullet"/>
      <w:lvlText w:val="-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C1719"/>
    <w:multiLevelType w:val="hybridMultilevel"/>
    <w:tmpl w:val="7E0E6D42"/>
    <w:lvl w:ilvl="0" w:tplc="0413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3CB936FC"/>
    <w:multiLevelType w:val="hybridMultilevel"/>
    <w:tmpl w:val="2AFEE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171C76"/>
    <w:multiLevelType w:val="hybridMultilevel"/>
    <w:tmpl w:val="29C4AF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627D4B"/>
    <w:multiLevelType w:val="hybridMultilevel"/>
    <w:tmpl w:val="B1164E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B21C5"/>
    <w:multiLevelType w:val="hybridMultilevel"/>
    <w:tmpl w:val="78861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16D9D"/>
    <w:multiLevelType w:val="hybridMultilevel"/>
    <w:tmpl w:val="BC1889F6"/>
    <w:lvl w:ilvl="0" w:tplc="32A66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304D4"/>
    <w:multiLevelType w:val="hybridMultilevel"/>
    <w:tmpl w:val="D4A2C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D6A00"/>
    <w:multiLevelType w:val="hybridMultilevel"/>
    <w:tmpl w:val="B6A2F9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74F22"/>
    <w:multiLevelType w:val="hybridMultilevel"/>
    <w:tmpl w:val="81D439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C4DBA"/>
    <w:multiLevelType w:val="hybridMultilevel"/>
    <w:tmpl w:val="94168490"/>
    <w:lvl w:ilvl="0" w:tplc="0413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6B447F60">
      <w:start w:val="50"/>
      <w:numFmt w:val="bullet"/>
      <w:lvlText w:val="•"/>
      <w:lvlJc w:val="left"/>
      <w:pPr>
        <w:ind w:left="125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2" w15:restartNumberingAfterBreak="0">
    <w:nsid w:val="62DE21BA"/>
    <w:multiLevelType w:val="hybridMultilevel"/>
    <w:tmpl w:val="F4282BC8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3" w15:restartNumberingAfterBreak="0">
    <w:nsid w:val="78441DD0"/>
    <w:multiLevelType w:val="hybridMultilevel"/>
    <w:tmpl w:val="BF7C6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D65EA"/>
    <w:multiLevelType w:val="hybridMultilevel"/>
    <w:tmpl w:val="0CE06C70"/>
    <w:lvl w:ilvl="0" w:tplc="0B9C9A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12"/>
  </w:num>
  <w:num w:numId="11">
    <w:abstractNumId w:val="5"/>
  </w:num>
  <w:num w:numId="12">
    <w:abstractNumId w:val="4"/>
  </w:num>
  <w:num w:numId="13">
    <w:abstractNumId w:val="11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3A"/>
    <w:rsid w:val="00087E5D"/>
    <w:rsid w:val="0015094E"/>
    <w:rsid w:val="0026004C"/>
    <w:rsid w:val="0030667A"/>
    <w:rsid w:val="0033000E"/>
    <w:rsid w:val="003D5FAC"/>
    <w:rsid w:val="004458FC"/>
    <w:rsid w:val="00484246"/>
    <w:rsid w:val="004C0A3A"/>
    <w:rsid w:val="00574174"/>
    <w:rsid w:val="00606900"/>
    <w:rsid w:val="00633C03"/>
    <w:rsid w:val="00635AED"/>
    <w:rsid w:val="00674335"/>
    <w:rsid w:val="006A0FD4"/>
    <w:rsid w:val="006B46A8"/>
    <w:rsid w:val="006C283A"/>
    <w:rsid w:val="00750DC1"/>
    <w:rsid w:val="00792F1A"/>
    <w:rsid w:val="00794D50"/>
    <w:rsid w:val="007D6F1B"/>
    <w:rsid w:val="0082092D"/>
    <w:rsid w:val="00865B7F"/>
    <w:rsid w:val="00880BA6"/>
    <w:rsid w:val="009317A7"/>
    <w:rsid w:val="00A03D31"/>
    <w:rsid w:val="00A05B17"/>
    <w:rsid w:val="00A137DD"/>
    <w:rsid w:val="00AB10F3"/>
    <w:rsid w:val="00AC7E0F"/>
    <w:rsid w:val="00AD53B6"/>
    <w:rsid w:val="00B13DF0"/>
    <w:rsid w:val="00B15596"/>
    <w:rsid w:val="00B76E7C"/>
    <w:rsid w:val="00BB09C5"/>
    <w:rsid w:val="00BC07C0"/>
    <w:rsid w:val="00C608B3"/>
    <w:rsid w:val="00CE032F"/>
    <w:rsid w:val="00D92C5E"/>
    <w:rsid w:val="00E200C8"/>
    <w:rsid w:val="00E35650"/>
    <w:rsid w:val="00E50129"/>
    <w:rsid w:val="00E576D8"/>
    <w:rsid w:val="00E663FA"/>
    <w:rsid w:val="00FD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555DDACF-F4D7-4B30-BF56-F84EE037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84246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rsid w:val="00865B7F"/>
    <w:pPr>
      <w:keepNext/>
      <w:keepLines/>
      <w:spacing w:before="480" w:after="0"/>
      <w:outlineLvl w:val="0"/>
    </w:pPr>
    <w:rPr>
      <w:rFonts w:eastAsia="Times New Roman"/>
      <w:b/>
      <w:bCs/>
      <w:color w:val="663300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865B7F"/>
    <w:pPr>
      <w:keepNext/>
      <w:keepLines/>
      <w:spacing w:before="200" w:after="0"/>
      <w:outlineLvl w:val="1"/>
    </w:pPr>
    <w:rPr>
      <w:rFonts w:eastAsia="Times New Roman"/>
      <w:b/>
      <w:bCs/>
      <w:color w:val="99660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8209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9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2F1A"/>
  </w:style>
  <w:style w:type="paragraph" w:styleId="Voettekst">
    <w:name w:val="footer"/>
    <w:basedOn w:val="Standaard"/>
    <w:link w:val="VoettekstChar"/>
    <w:uiPriority w:val="99"/>
    <w:unhideWhenUsed/>
    <w:rsid w:val="0079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2F1A"/>
  </w:style>
  <w:style w:type="paragraph" w:styleId="Ballontekst">
    <w:name w:val="Balloon Text"/>
    <w:basedOn w:val="Standaard"/>
    <w:link w:val="BallontekstChar"/>
    <w:uiPriority w:val="99"/>
    <w:semiHidden/>
    <w:unhideWhenUsed/>
    <w:rsid w:val="0079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92F1A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uiPriority w:val="9"/>
    <w:rsid w:val="00865B7F"/>
    <w:rPr>
      <w:rFonts w:ascii="Arial" w:eastAsia="Times New Roman" w:hAnsi="Arial"/>
      <w:b/>
      <w:bCs/>
      <w:color w:val="663300"/>
      <w:sz w:val="32"/>
      <w:szCs w:val="28"/>
      <w:lang w:val="en-GB" w:eastAsia="en-US"/>
    </w:rPr>
  </w:style>
  <w:style w:type="character" w:customStyle="1" w:styleId="Kop2Char">
    <w:name w:val="Kop 2 Char"/>
    <w:link w:val="Kop2"/>
    <w:uiPriority w:val="9"/>
    <w:rsid w:val="00865B7F"/>
    <w:rPr>
      <w:rFonts w:ascii="Arial" w:eastAsia="Times New Roman" w:hAnsi="Arial"/>
      <w:b/>
      <w:bCs/>
      <w:color w:val="996600"/>
      <w:sz w:val="26"/>
      <w:szCs w:val="26"/>
      <w:lang w:val="en-GB" w:eastAsia="en-US"/>
    </w:rPr>
  </w:style>
  <w:style w:type="paragraph" w:styleId="Lijstalinea">
    <w:name w:val="List Paragraph"/>
    <w:basedOn w:val="Standaard"/>
    <w:uiPriority w:val="34"/>
    <w:qFormat/>
    <w:rsid w:val="00E200C8"/>
    <w:pPr>
      <w:ind w:left="720"/>
      <w:contextualSpacing/>
    </w:pPr>
  </w:style>
  <w:style w:type="paragraph" w:styleId="Geenafstand">
    <w:name w:val="No Spacing"/>
    <w:uiPriority w:val="1"/>
    <w:qFormat/>
    <w:rsid w:val="004C0A3A"/>
    <w:rPr>
      <w:rFonts w:ascii="Arial" w:hAnsi="Arial"/>
      <w:sz w:val="22"/>
      <w:szCs w:val="22"/>
      <w:lang w:val="en-GB" w:eastAsia="en-US"/>
    </w:rPr>
  </w:style>
  <w:style w:type="paragraph" w:customStyle="1" w:styleId="kopjevet">
    <w:name w:val="kopje vet"/>
    <w:basedOn w:val="Standaard"/>
    <w:rsid w:val="007D6F1B"/>
    <w:pPr>
      <w:keepNext/>
      <w:keepLines/>
      <w:spacing w:after="0" w:line="280" w:lineRule="atLeast"/>
      <w:ind w:left="357" w:hanging="357"/>
    </w:pPr>
    <w:rPr>
      <w:rFonts w:eastAsia="Times New Roman" w:cs="Arial"/>
      <w:b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8209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paragraph" w:styleId="Tekstopmerking">
    <w:name w:val="annotation text"/>
    <w:basedOn w:val="Standaard"/>
    <w:link w:val="TekstopmerkingChar"/>
    <w:semiHidden/>
    <w:rsid w:val="00BC07C0"/>
    <w:pPr>
      <w:spacing w:after="0" w:line="280" w:lineRule="atLeast"/>
    </w:pPr>
    <w:rPr>
      <w:rFonts w:eastAsia="Times New Roman"/>
      <w:sz w:val="20"/>
      <w:szCs w:val="20"/>
      <w:lang w:val="x-none" w:eastAsia="x-none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BC07C0"/>
    <w:rPr>
      <w:rFonts w:ascii="Arial" w:eastAsia="Times New Roman" w:hAnsi="Arial"/>
      <w:lang w:val="x-none" w:eastAsia="x-none"/>
    </w:rPr>
  </w:style>
  <w:style w:type="paragraph" w:customStyle="1" w:styleId="PSMkop2">
    <w:name w:val="PSM kop 2"/>
    <w:basedOn w:val="Kop2"/>
    <w:link w:val="PSMkop2Char"/>
    <w:qFormat/>
    <w:rsid w:val="00B15596"/>
    <w:pPr>
      <w:spacing w:before="0" w:line="300" w:lineRule="exact"/>
    </w:pPr>
    <w:rPr>
      <w:rFonts w:ascii="Calibri" w:hAnsi="Calibri" w:cs="Calibri"/>
      <w:color w:val="00B050"/>
    </w:rPr>
  </w:style>
  <w:style w:type="paragraph" w:customStyle="1" w:styleId="PSMkop4">
    <w:name w:val="PSM kop 4"/>
    <w:basedOn w:val="Kop1"/>
    <w:link w:val="PSMkop4Char"/>
    <w:rsid w:val="00BC07C0"/>
    <w:pPr>
      <w:pBdr>
        <w:bottom w:val="single" w:sz="6" w:space="1" w:color="auto"/>
      </w:pBdr>
      <w:spacing w:before="0" w:line="300" w:lineRule="exact"/>
    </w:pPr>
    <w:rPr>
      <w:rFonts w:ascii="Calibri" w:hAnsi="Calibri" w:cs="Calibri"/>
      <w:color w:val="00B050"/>
    </w:rPr>
  </w:style>
  <w:style w:type="character" w:customStyle="1" w:styleId="PSMkop2Char">
    <w:name w:val="PSM kop 2 Char"/>
    <w:basedOn w:val="Kop2Char"/>
    <w:link w:val="PSMkop2"/>
    <w:rsid w:val="00B15596"/>
    <w:rPr>
      <w:rFonts w:ascii="Arial" w:eastAsia="Times New Roman" w:hAnsi="Arial" w:cs="Calibri"/>
      <w:b/>
      <w:bCs/>
      <w:color w:val="00B050"/>
      <w:sz w:val="26"/>
      <w:szCs w:val="26"/>
      <w:lang w:val="en-GB" w:eastAsia="en-US"/>
    </w:rPr>
  </w:style>
  <w:style w:type="paragraph" w:customStyle="1" w:styleId="PSMonderkop">
    <w:name w:val="PSM onderkop"/>
    <w:basedOn w:val="Kop3"/>
    <w:link w:val="PSMonderkopChar"/>
    <w:rsid w:val="00BC07C0"/>
    <w:pPr>
      <w:spacing w:before="0" w:line="300" w:lineRule="exact"/>
    </w:pPr>
    <w:rPr>
      <w:rFonts w:ascii="Calibri" w:hAnsi="Calibri" w:cs="Calibri"/>
      <w:color w:val="00B050"/>
    </w:rPr>
  </w:style>
  <w:style w:type="character" w:customStyle="1" w:styleId="PSMkop4Char">
    <w:name w:val="PSM kop 4 Char"/>
    <w:basedOn w:val="Kop1Char"/>
    <w:link w:val="PSMkop4"/>
    <w:rsid w:val="00BC07C0"/>
    <w:rPr>
      <w:rFonts w:ascii="Arial" w:eastAsia="Times New Roman" w:hAnsi="Arial" w:cs="Calibri"/>
      <w:b/>
      <w:bCs/>
      <w:color w:val="00B050"/>
      <w:sz w:val="32"/>
      <w:szCs w:val="28"/>
      <w:lang w:val="en-GB" w:eastAsia="en-US"/>
    </w:rPr>
  </w:style>
  <w:style w:type="paragraph" w:customStyle="1" w:styleId="PSMnr">
    <w:name w:val="PSM nr"/>
    <w:basedOn w:val="Koptekst"/>
    <w:link w:val="PSMnrChar"/>
    <w:qFormat/>
    <w:rsid w:val="0015094E"/>
    <w:rPr>
      <w:rFonts w:ascii="Calibri" w:hAnsi="Calibri" w:cs="Calibri"/>
      <w:b/>
      <w:color w:val="000000" w:themeColor="text1"/>
      <w:sz w:val="96"/>
    </w:rPr>
  </w:style>
  <w:style w:type="character" w:customStyle="1" w:styleId="PSMonderkopChar">
    <w:name w:val="PSM onderkop Char"/>
    <w:basedOn w:val="Kop3Char"/>
    <w:link w:val="PSMonderkop"/>
    <w:rsid w:val="00BC07C0"/>
    <w:rPr>
      <w:rFonts w:asciiTheme="majorHAnsi" w:eastAsiaTheme="majorEastAsia" w:hAnsiTheme="majorHAnsi" w:cs="Calibri"/>
      <w:color w:val="00B050"/>
      <w:sz w:val="24"/>
      <w:szCs w:val="24"/>
      <w:lang w:val="en-GB" w:eastAsia="en-US"/>
    </w:rPr>
  </w:style>
  <w:style w:type="paragraph" w:customStyle="1" w:styleId="PSMkop3">
    <w:name w:val="PSM kop 3"/>
    <w:basedOn w:val="PSMonderkop"/>
    <w:link w:val="PSMkop3Char"/>
    <w:qFormat/>
    <w:rsid w:val="0015094E"/>
    <w:pPr>
      <w:ind w:left="170"/>
    </w:pPr>
  </w:style>
  <w:style w:type="character" w:customStyle="1" w:styleId="PSMnrChar">
    <w:name w:val="PSM nr Char"/>
    <w:basedOn w:val="KoptekstChar"/>
    <w:link w:val="PSMnr"/>
    <w:rsid w:val="0015094E"/>
    <w:rPr>
      <w:rFonts w:cs="Calibri"/>
      <w:b/>
      <w:color w:val="000000" w:themeColor="text1"/>
      <w:sz w:val="96"/>
      <w:szCs w:val="22"/>
      <w:lang w:eastAsia="en-US"/>
    </w:rPr>
  </w:style>
  <w:style w:type="paragraph" w:customStyle="1" w:styleId="PSMtitel">
    <w:name w:val="PSM titel"/>
    <w:basedOn w:val="PSMkop4"/>
    <w:link w:val="PSMtitelChar"/>
    <w:qFormat/>
    <w:rsid w:val="0015094E"/>
    <w:pPr>
      <w:spacing w:line="400" w:lineRule="exact"/>
    </w:pPr>
    <w:rPr>
      <w:sz w:val="40"/>
    </w:rPr>
  </w:style>
  <w:style w:type="character" w:customStyle="1" w:styleId="PSMkop3Char">
    <w:name w:val="PSM kop 3 Char"/>
    <w:basedOn w:val="PSMonderkopChar"/>
    <w:link w:val="PSMkop3"/>
    <w:rsid w:val="0015094E"/>
    <w:rPr>
      <w:rFonts w:asciiTheme="majorHAnsi" w:eastAsiaTheme="majorEastAsia" w:hAnsiTheme="majorHAnsi" w:cs="Calibri"/>
      <w:color w:val="00B050"/>
      <w:sz w:val="24"/>
      <w:szCs w:val="24"/>
      <w:lang w:val="en-GB" w:eastAsia="en-US"/>
    </w:rPr>
  </w:style>
  <w:style w:type="character" w:customStyle="1" w:styleId="PSMtitelChar">
    <w:name w:val="PSM titel Char"/>
    <w:basedOn w:val="PSMkop4Char"/>
    <w:link w:val="PSMtitel"/>
    <w:rsid w:val="0015094E"/>
    <w:rPr>
      <w:rFonts w:ascii="Arial" w:eastAsia="Times New Roman" w:hAnsi="Arial" w:cs="Calibri"/>
      <w:b/>
      <w:bCs/>
      <w:color w:val="00B050"/>
      <w:sz w:val="40"/>
      <w:szCs w:val="28"/>
      <w:lang w:val="en-GB" w:eastAsia="en-US"/>
    </w:rPr>
  </w:style>
  <w:style w:type="paragraph" w:customStyle="1" w:styleId="PSMtekst">
    <w:name w:val="PSM tekst"/>
    <w:basedOn w:val="Standaard"/>
    <w:link w:val="PSMtekstChar"/>
    <w:qFormat/>
    <w:rsid w:val="00574174"/>
    <w:pPr>
      <w:spacing w:after="0" w:line="300" w:lineRule="exact"/>
      <w:ind w:left="170"/>
    </w:pPr>
    <w:rPr>
      <w:rFonts w:ascii="Calibri" w:hAnsi="Calibri" w:cs="Calibri"/>
    </w:rPr>
  </w:style>
  <w:style w:type="character" w:styleId="Hyperlink">
    <w:name w:val="Hyperlink"/>
    <w:basedOn w:val="Standaardalinea-lettertype"/>
    <w:unhideWhenUsed/>
    <w:rsid w:val="00A05B17"/>
    <w:rPr>
      <w:color w:val="0000FF"/>
      <w:u w:val="single"/>
    </w:rPr>
  </w:style>
  <w:style w:type="character" w:customStyle="1" w:styleId="PSMtekstChar">
    <w:name w:val="PSM tekst Char"/>
    <w:basedOn w:val="Standaardalinea-lettertype"/>
    <w:link w:val="PSMtekst"/>
    <w:rsid w:val="00574174"/>
    <w:rPr>
      <w:rFonts w:cs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eb.rollins.edu/~tlairson/tech/nano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m\Downloads\Template_Geokoffer_aarde_brui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Template_Geokoffer_aarde_bruin</Template>
  <TotalTime>1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Voordendag</dc:creator>
  <cp:lastModifiedBy>Wim Sonneveld</cp:lastModifiedBy>
  <cp:revision>3</cp:revision>
  <cp:lastPrinted>2018-11-20T12:31:00Z</cp:lastPrinted>
  <dcterms:created xsi:type="dcterms:W3CDTF">2019-01-11T17:43:00Z</dcterms:created>
  <dcterms:modified xsi:type="dcterms:W3CDTF">2019-01-11T17:44:00Z</dcterms:modified>
</cp:coreProperties>
</file>